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34D" w:rsidRPr="00B54E68" w:rsidRDefault="000B034D" w:rsidP="000B034D">
      <w:pPr>
        <w:jc w:val="right"/>
        <w:rPr>
          <w:rFonts w:eastAsia="Times New Roman"/>
          <w:bCs/>
          <w:sz w:val="24"/>
          <w:szCs w:val="24"/>
        </w:rPr>
      </w:pPr>
      <w:r w:rsidRPr="00B54E68">
        <w:rPr>
          <w:rFonts w:eastAsia="Times New Roman"/>
          <w:bCs/>
          <w:sz w:val="24"/>
          <w:szCs w:val="24"/>
        </w:rPr>
        <w:t xml:space="preserve">Приложение №1 </w:t>
      </w:r>
    </w:p>
    <w:p w:rsidR="000B034D" w:rsidRPr="00B54E68" w:rsidRDefault="000B034D" w:rsidP="000B034D">
      <w:pPr>
        <w:widowControl w:val="0"/>
        <w:adjustRightInd w:val="0"/>
        <w:ind w:firstLine="708"/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0B034D" w:rsidRPr="00B54E68" w:rsidRDefault="000B034D" w:rsidP="000B034D">
      <w:pPr>
        <w:widowControl w:val="0"/>
        <w:adjustRightInd w:val="0"/>
        <w:ind w:firstLine="708"/>
        <w:jc w:val="center"/>
        <w:rPr>
          <w:rFonts w:eastAsia="Times New Roman"/>
          <w:b/>
          <w:sz w:val="24"/>
          <w:szCs w:val="24"/>
        </w:rPr>
      </w:pPr>
      <w:bookmarkStart w:id="1" w:name="_Hlk204195751"/>
      <w:r>
        <w:rPr>
          <w:rFonts w:eastAsia="Times New Roman"/>
          <w:b/>
          <w:sz w:val="24"/>
          <w:szCs w:val="24"/>
        </w:rPr>
        <w:t>ЦЕНОВОЕ</w:t>
      </w:r>
      <w:r w:rsidRPr="00B54E68">
        <w:rPr>
          <w:rFonts w:eastAsia="Times New Roman"/>
          <w:b/>
          <w:sz w:val="24"/>
          <w:szCs w:val="24"/>
        </w:rPr>
        <w:t xml:space="preserve"> ПРЕДЛОЖЕНИЕ </w:t>
      </w:r>
    </w:p>
    <w:p w:rsidR="000B034D" w:rsidRPr="00B54E68" w:rsidRDefault="000B034D" w:rsidP="000B034D">
      <w:pPr>
        <w:widowControl w:val="0"/>
        <w:adjustRightInd w:val="0"/>
        <w:ind w:firstLine="708"/>
        <w:jc w:val="center"/>
        <w:rPr>
          <w:rFonts w:eastAsia="Times New Roman"/>
          <w:b/>
          <w:sz w:val="24"/>
          <w:szCs w:val="24"/>
        </w:rPr>
      </w:pPr>
      <w:r w:rsidRPr="00B54E68">
        <w:rPr>
          <w:rFonts w:eastAsia="Times New Roman"/>
          <w:b/>
          <w:sz w:val="24"/>
          <w:szCs w:val="24"/>
        </w:rPr>
        <w:t>ПОТЕНЦИАЛЬНОГО ПОСТАВЩИКА</w:t>
      </w:r>
      <w:bookmarkEnd w:id="1"/>
    </w:p>
    <w:p w:rsidR="000B034D" w:rsidRPr="00B54E68" w:rsidRDefault="000B034D" w:rsidP="000B034D">
      <w:pPr>
        <w:widowControl w:val="0"/>
        <w:adjustRightInd w:val="0"/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961"/>
      </w:tblGrid>
      <w:tr w:rsidR="000B034D" w:rsidRPr="00482F41" w:rsidTr="007235A6">
        <w:trPr>
          <w:trHeight w:val="543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Наименование закупки ТРУ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551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377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 xml:space="preserve">Адрес (юридический) 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327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Адрес (фактический)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277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267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267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>Веб-сайт потенциального поставщика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26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482F41">
              <w:rPr>
                <w:rFonts w:eastAsia="Times New Roman"/>
                <w:sz w:val="24"/>
                <w:szCs w:val="24"/>
              </w:rPr>
              <w:t xml:space="preserve">ФИО и контактные данные уполномоченного лица потенциального поставщика </w:t>
            </w:r>
            <w:bookmarkStart w:id="2" w:name="_Hlk203644848"/>
            <w:r w:rsidRPr="00482F41">
              <w:rPr>
                <w:rFonts w:eastAsia="Times New Roman"/>
                <w:sz w:val="24"/>
                <w:szCs w:val="24"/>
              </w:rPr>
              <w:t>(в т.ч. телефон, сотовый, e-</w:t>
            </w:r>
            <w:proofErr w:type="spellStart"/>
            <w:r w:rsidRPr="00482F41">
              <w:rPr>
                <w:rFonts w:eastAsia="Times New Roman"/>
                <w:sz w:val="24"/>
                <w:szCs w:val="24"/>
              </w:rPr>
              <w:t>mail</w:t>
            </w:r>
            <w:proofErr w:type="spellEnd"/>
            <w:r w:rsidRPr="00482F41">
              <w:rPr>
                <w:rFonts w:eastAsia="Times New Roman"/>
                <w:sz w:val="24"/>
                <w:szCs w:val="24"/>
              </w:rPr>
              <w:t>)</w:t>
            </w:r>
            <w:bookmarkEnd w:id="2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405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Times New Roman"/>
                <w:sz w:val="24"/>
                <w:szCs w:val="24"/>
              </w:rPr>
            </w:pPr>
            <w:r w:rsidRPr="00E01777">
              <w:rPr>
                <w:rFonts w:cs="Arial"/>
                <w:sz w:val="24"/>
                <w:szCs w:val="24"/>
              </w:rPr>
              <w:t>Документ(ы), содержащий(е) сведения о государственной регистрации потенциального поставщика, первом руководителе и учредителях (участниках) потенциального поставщика, выданный(е) в соответствии с законодательством Республики Казахстан не более чем за 30 (тридцать) календарных дней до даты вскрытия тендерных заявок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685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ФИО, должность первого руководителя (с предоставлением подтверждающих документов)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685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ФИО, ИИН, БИН участника/учредителя (акционера, владеющего свыше 10% акций) (с предоставлением подтверждающих документов)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685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Информация о близких родственниках, супруге, свойственниках первого руководителя, участников (учредителей), а также акционеров, владеющих более 10% акций потенциального поставщика (с указанием степени родства)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68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Лицензии/заявление потенциального поставщика, содержащее ссылку на официальный интернет-ресурс государственного органа, выдавшего лицензию (при использовании электронной системы лицензирования)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68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Документы, подтверждающие опыт работы потенциального поставщика, квалификацию, специалистов и соответствие иным критериям и требованиям, установленным Заказчиком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464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lastRenderedPageBreak/>
              <w:t>Техническая часть (необходимо перечислить прилагаемые документы и приложить в виде отдельного файла под паролем):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˗ техническая спецификация;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˗ документы, требуемые в объявлении Заказчика, применительно к технической части;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˗ сроки (график) поставки ТРУ;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˗ гарантийные обязательства по качеству ТРУ.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331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val="kk-KZ"/>
              </w:rPr>
              <w:t>Ценовая</w:t>
            </w:r>
            <w:proofErr w:type="spellEnd"/>
            <w:r w:rsidRPr="00482F41">
              <w:rPr>
                <w:rFonts w:eastAsia="Calibri"/>
                <w:sz w:val="24"/>
                <w:szCs w:val="24"/>
              </w:rPr>
              <w:t xml:space="preserve"> часть (приложить в виде отдельного файла под паролем):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>˗ цену за единицу (без учета НДС);</w:t>
            </w:r>
          </w:p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 xml:space="preserve">˗ итоговую общую стоимость ТРУ (без учета НДС), с учетом всех необходимых расходов. 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B034D" w:rsidRPr="00482F41" w:rsidTr="007235A6">
        <w:trPr>
          <w:trHeight w:val="543"/>
          <w:jc w:val="center"/>
        </w:trPr>
        <w:tc>
          <w:tcPr>
            <w:tcW w:w="4673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rPr>
                <w:rFonts w:eastAsia="Calibri"/>
                <w:sz w:val="24"/>
                <w:szCs w:val="24"/>
              </w:rPr>
            </w:pPr>
            <w:r w:rsidRPr="00482F41">
              <w:rPr>
                <w:rFonts w:eastAsia="Calibri"/>
                <w:sz w:val="24"/>
                <w:szCs w:val="24"/>
              </w:rPr>
              <w:t xml:space="preserve">Иные документы и требования по решению Заказчика. В этом случае Заказчику необходимо перечислить требуемые документы, условия или требования в соответствии с пунктом </w:t>
            </w:r>
            <w:r w:rsidRPr="00442C45">
              <w:rPr>
                <w:rFonts w:eastAsia="Calibri"/>
                <w:sz w:val="24"/>
                <w:szCs w:val="24"/>
              </w:rPr>
              <w:t>5.3 П</w:t>
            </w:r>
            <w:r>
              <w:rPr>
                <w:rFonts w:eastAsia="Calibri"/>
                <w:sz w:val="24"/>
                <w:szCs w:val="24"/>
              </w:rPr>
              <w:t>р</w:t>
            </w:r>
            <w:r w:rsidRPr="00442C45">
              <w:rPr>
                <w:rFonts w:eastAsia="Calibri"/>
                <w:sz w:val="24"/>
                <w:szCs w:val="24"/>
              </w:rPr>
              <w:t>авил</w:t>
            </w:r>
          </w:p>
        </w:tc>
        <w:tc>
          <w:tcPr>
            <w:tcW w:w="4961" w:type="dxa"/>
            <w:shd w:val="clear" w:color="auto" w:fill="auto"/>
          </w:tcPr>
          <w:p w:rsidR="000B034D" w:rsidRPr="00482F41" w:rsidRDefault="000B034D" w:rsidP="007235A6">
            <w:pPr>
              <w:tabs>
                <w:tab w:val="left" w:pos="0"/>
                <w:tab w:val="left" w:pos="680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F086F" w:rsidRDefault="007F086F"/>
    <w:sectPr w:rsidR="007F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34D"/>
    <w:rsid w:val="000B034D"/>
    <w:rsid w:val="007F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0C6B3-E468-4479-A847-759D02B3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34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Джуманиязов Рустам Нурлыбаевич</dc:creator>
  <cp:keywords/>
  <dc:description/>
  <cp:lastModifiedBy>Джуманиязов Рустам Нурлыбаевич</cp:lastModifiedBy>
  <cp:revision>1</cp:revision>
  <dcterms:created xsi:type="dcterms:W3CDTF">2025-12-15T05:06:00Z</dcterms:created>
  <dcterms:modified xsi:type="dcterms:W3CDTF">2025-12-15T05:07:00Z</dcterms:modified>
</cp:coreProperties>
</file>